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B0024" w14:textId="77777777" w:rsidR="004F76F5" w:rsidRDefault="009731C0">
      <w:pPr>
        <w:pStyle w:val="Zkladntext"/>
        <w:ind w:left="3229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cs-CZ"/>
        </w:rPr>
        <w:drawing>
          <wp:inline distT="0" distB="0" distL="0" distR="0" wp14:anchorId="71B2E02F" wp14:editId="764F637B">
            <wp:extent cx="1649593" cy="1225296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9593" cy="122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10FEF" w14:textId="77777777" w:rsidR="004F76F5" w:rsidRDefault="004F76F5">
      <w:pPr>
        <w:pStyle w:val="Zkladntext"/>
        <w:ind w:left="0"/>
        <w:rPr>
          <w:rFonts w:ascii="Times New Roman"/>
          <w:sz w:val="20"/>
        </w:rPr>
      </w:pPr>
    </w:p>
    <w:p w14:paraId="7C9D4020" w14:textId="77777777" w:rsidR="004F76F5" w:rsidRDefault="009731C0">
      <w:pPr>
        <w:spacing w:before="182" w:line="259" w:lineRule="auto"/>
        <w:ind w:left="103" w:right="115" w:firstLine="8"/>
        <w:jc w:val="center"/>
        <w:rPr>
          <w:b/>
          <w:sz w:val="32"/>
        </w:rPr>
      </w:pPr>
      <w:r>
        <w:rPr>
          <w:b/>
          <w:sz w:val="32"/>
        </w:rPr>
        <w:t>Asociace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nestátních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neziskových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organizací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Zlínského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kraje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(ANNO ZK)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vyhlašuje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za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podpory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Zlínského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kraje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a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Statutárního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města</w:t>
      </w:r>
      <w:r>
        <w:rPr>
          <w:b/>
          <w:spacing w:val="-10"/>
          <w:sz w:val="32"/>
        </w:rPr>
        <w:t xml:space="preserve"> </w:t>
      </w:r>
      <w:r>
        <w:rPr>
          <w:b/>
          <w:spacing w:val="-4"/>
          <w:sz w:val="32"/>
        </w:rPr>
        <w:t>Zlín</w:t>
      </w:r>
    </w:p>
    <w:p w14:paraId="37B21904" w14:textId="77777777" w:rsidR="00457109" w:rsidRDefault="00457109" w:rsidP="00457109">
      <w:pPr>
        <w:pStyle w:val="Nzev"/>
        <w:spacing w:before="162"/>
        <w:ind w:right="264"/>
      </w:pPr>
      <w:r>
        <w:rPr>
          <w:color w:val="00AFEF"/>
        </w:rPr>
        <w:t>Výzvu</w:t>
      </w:r>
      <w:r>
        <w:rPr>
          <w:color w:val="00AFEF"/>
          <w:spacing w:val="-3"/>
        </w:rPr>
        <w:t xml:space="preserve"> </w:t>
      </w:r>
      <w:r>
        <w:rPr>
          <w:color w:val="00AFEF"/>
        </w:rPr>
        <w:t>k</w:t>
      </w:r>
      <w:r>
        <w:rPr>
          <w:color w:val="00AFEF"/>
          <w:spacing w:val="-2"/>
        </w:rPr>
        <w:t xml:space="preserve"> </w:t>
      </w:r>
      <w:r>
        <w:rPr>
          <w:color w:val="00AFEF"/>
        </w:rPr>
        <w:t>podání</w:t>
      </w:r>
      <w:r>
        <w:rPr>
          <w:color w:val="00AFEF"/>
          <w:spacing w:val="-2"/>
        </w:rPr>
        <w:t xml:space="preserve"> </w:t>
      </w:r>
      <w:r>
        <w:rPr>
          <w:color w:val="00AFEF"/>
        </w:rPr>
        <w:t>žádostí</w:t>
      </w:r>
      <w:r>
        <w:rPr>
          <w:color w:val="00AFEF"/>
          <w:spacing w:val="-4"/>
        </w:rPr>
        <w:t xml:space="preserve"> </w:t>
      </w:r>
      <w:r>
        <w:rPr>
          <w:color w:val="00AFEF"/>
        </w:rPr>
        <w:t>o</w:t>
      </w:r>
      <w:r>
        <w:rPr>
          <w:color w:val="00AFEF"/>
          <w:spacing w:val="-2"/>
        </w:rPr>
        <w:t xml:space="preserve"> </w:t>
      </w:r>
      <w:r>
        <w:rPr>
          <w:color w:val="00AFEF"/>
        </w:rPr>
        <w:t>poskytnutí podpory</w:t>
      </w:r>
      <w:r>
        <w:rPr>
          <w:color w:val="00AFEF"/>
          <w:spacing w:val="-3"/>
        </w:rPr>
        <w:t xml:space="preserve"> </w:t>
      </w:r>
      <w:r>
        <w:rPr>
          <w:color w:val="00AFEF"/>
        </w:rPr>
        <w:t xml:space="preserve">z </w:t>
      </w:r>
      <w:r>
        <w:rPr>
          <w:color w:val="00AFEF"/>
          <w:spacing w:val="-2"/>
        </w:rPr>
        <w:t>programu</w:t>
      </w:r>
    </w:p>
    <w:p w14:paraId="46767F00" w14:textId="77777777" w:rsidR="00457109" w:rsidRDefault="00457109" w:rsidP="00457109">
      <w:pPr>
        <w:pStyle w:val="Nzev"/>
      </w:pPr>
      <w:r>
        <w:rPr>
          <w:color w:val="00AFEF"/>
        </w:rPr>
        <w:t>„Den</w:t>
      </w:r>
      <w:r>
        <w:rPr>
          <w:color w:val="00AFEF"/>
          <w:spacing w:val="-6"/>
        </w:rPr>
        <w:t xml:space="preserve"> </w:t>
      </w:r>
      <w:r>
        <w:rPr>
          <w:color w:val="00AFEF"/>
        </w:rPr>
        <w:t>dobročinnosti“</w:t>
      </w:r>
      <w:r>
        <w:rPr>
          <w:color w:val="00AFEF"/>
          <w:spacing w:val="-4"/>
        </w:rPr>
        <w:t xml:space="preserve"> </w:t>
      </w:r>
      <w:r>
        <w:rPr>
          <w:color w:val="00AFEF"/>
        </w:rPr>
        <w:t>ve</w:t>
      </w:r>
      <w:r>
        <w:rPr>
          <w:color w:val="00AFEF"/>
          <w:spacing w:val="-3"/>
        </w:rPr>
        <w:t xml:space="preserve"> </w:t>
      </w:r>
      <w:r>
        <w:rPr>
          <w:color w:val="00AFEF"/>
        </w:rPr>
        <w:t>Zlínském</w:t>
      </w:r>
      <w:r>
        <w:rPr>
          <w:color w:val="00AFEF"/>
          <w:spacing w:val="-4"/>
        </w:rPr>
        <w:t xml:space="preserve"> </w:t>
      </w:r>
      <w:r>
        <w:rPr>
          <w:color w:val="00AFEF"/>
          <w:spacing w:val="-2"/>
        </w:rPr>
        <w:t>kraji</w:t>
      </w:r>
    </w:p>
    <w:p w14:paraId="4AF306F4" w14:textId="77777777" w:rsidR="00457109" w:rsidRDefault="00457109" w:rsidP="00457109">
      <w:pPr>
        <w:pStyle w:val="Nadpis1"/>
        <w:numPr>
          <w:ilvl w:val="0"/>
          <w:numId w:val="1"/>
        </w:numPr>
        <w:tabs>
          <w:tab w:val="left" w:pos="697"/>
        </w:tabs>
        <w:spacing w:before="193"/>
        <w:ind w:left="696" w:hanging="361"/>
      </w:pPr>
      <w:r>
        <w:t>Termíny</w:t>
      </w:r>
      <w:r>
        <w:rPr>
          <w:spacing w:val="-2"/>
        </w:rPr>
        <w:t xml:space="preserve"> výzvy</w:t>
      </w:r>
    </w:p>
    <w:p w14:paraId="685EA451" w14:textId="4E343B2A" w:rsidR="00457109" w:rsidRPr="006E6114" w:rsidRDefault="00457109" w:rsidP="00457109">
      <w:pPr>
        <w:pStyle w:val="Zkladntext"/>
        <w:spacing w:before="184"/>
        <w:ind w:left="334"/>
      </w:pPr>
      <w:r w:rsidRPr="006E6114">
        <w:t>Zahájení</w:t>
      </w:r>
      <w:r w:rsidRPr="006E6114">
        <w:rPr>
          <w:spacing w:val="-3"/>
        </w:rPr>
        <w:t xml:space="preserve"> </w:t>
      </w:r>
      <w:r w:rsidRPr="006E6114">
        <w:t>příjmu</w:t>
      </w:r>
      <w:r w:rsidRPr="006E6114">
        <w:rPr>
          <w:spacing w:val="-3"/>
        </w:rPr>
        <w:t xml:space="preserve"> </w:t>
      </w:r>
      <w:r w:rsidRPr="006E6114">
        <w:t>žádostí:</w:t>
      </w:r>
      <w:r w:rsidRPr="006E6114">
        <w:rPr>
          <w:spacing w:val="-1"/>
        </w:rPr>
        <w:t xml:space="preserve"> </w:t>
      </w:r>
      <w:r w:rsidRPr="006E6114">
        <w:t xml:space="preserve">od </w:t>
      </w:r>
      <w:r w:rsidR="00BA5E00">
        <w:t>1</w:t>
      </w:r>
      <w:r w:rsidRPr="006E6114">
        <w:t>.</w:t>
      </w:r>
      <w:r w:rsidRPr="006E6114">
        <w:rPr>
          <w:spacing w:val="-3"/>
        </w:rPr>
        <w:t xml:space="preserve"> </w:t>
      </w:r>
      <w:r w:rsidR="00BA5E00">
        <w:t>10</w:t>
      </w:r>
      <w:r w:rsidRPr="006E6114">
        <w:t>.</w:t>
      </w:r>
      <w:r w:rsidRPr="006E6114">
        <w:rPr>
          <w:spacing w:val="-5"/>
        </w:rPr>
        <w:t xml:space="preserve"> </w:t>
      </w:r>
      <w:r w:rsidRPr="006E6114">
        <w:t>202</w:t>
      </w:r>
      <w:r w:rsidR="00BA5E00">
        <w:t>6</w:t>
      </w:r>
      <w:r w:rsidRPr="006E6114">
        <w:t xml:space="preserve"> od 12.00 hod.</w:t>
      </w:r>
    </w:p>
    <w:p w14:paraId="11D2A3ED" w14:textId="21706EC3" w:rsidR="00457109" w:rsidRPr="006E6114" w:rsidRDefault="00457109" w:rsidP="00457109">
      <w:pPr>
        <w:pStyle w:val="Zkladntext"/>
        <w:ind w:left="334"/>
      </w:pPr>
      <w:r w:rsidRPr="006E6114">
        <w:t>Ukončení</w:t>
      </w:r>
      <w:r w:rsidRPr="006E6114">
        <w:rPr>
          <w:spacing w:val="-4"/>
        </w:rPr>
        <w:t xml:space="preserve"> </w:t>
      </w:r>
      <w:r w:rsidRPr="006E6114">
        <w:t>příjmu</w:t>
      </w:r>
      <w:r w:rsidRPr="006E6114">
        <w:rPr>
          <w:spacing w:val="-3"/>
        </w:rPr>
        <w:t xml:space="preserve"> </w:t>
      </w:r>
      <w:r w:rsidRPr="006E6114">
        <w:t xml:space="preserve">žádostí: </w:t>
      </w:r>
      <w:r w:rsidR="00663067">
        <w:t>26</w:t>
      </w:r>
      <w:r w:rsidRPr="006E6114">
        <w:t>.</w:t>
      </w:r>
      <w:r w:rsidRPr="006E6114">
        <w:rPr>
          <w:spacing w:val="-2"/>
        </w:rPr>
        <w:t xml:space="preserve"> </w:t>
      </w:r>
      <w:r w:rsidRPr="006E6114">
        <w:t>10.</w:t>
      </w:r>
      <w:r w:rsidRPr="006E6114">
        <w:rPr>
          <w:spacing w:val="-4"/>
        </w:rPr>
        <w:t xml:space="preserve"> </w:t>
      </w:r>
      <w:r w:rsidRPr="006E6114">
        <w:t>202</w:t>
      </w:r>
      <w:r w:rsidR="00BA5E00">
        <w:t>6</w:t>
      </w:r>
      <w:r w:rsidRPr="006E6114">
        <w:rPr>
          <w:spacing w:val="-3"/>
        </w:rPr>
        <w:t xml:space="preserve"> </w:t>
      </w:r>
      <w:r w:rsidRPr="006E6114">
        <w:t>do</w:t>
      </w:r>
      <w:r w:rsidRPr="006E6114">
        <w:rPr>
          <w:spacing w:val="-2"/>
        </w:rPr>
        <w:t xml:space="preserve"> </w:t>
      </w:r>
      <w:r w:rsidRPr="006E6114">
        <w:t>12</w:t>
      </w:r>
      <w:r w:rsidRPr="006E6114">
        <w:rPr>
          <w:spacing w:val="-2"/>
        </w:rPr>
        <w:t xml:space="preserve"> hod.</w:t>
      </w:r>
    </w:p>
    <w:p w14:paraId="58E76F2C" w14:textId="0F3A7C55" w:rsidR="00457109" w:rsidRDefault="00457109" w:rsidP="00457109">
      <w:pPr>
        <w:pStyle w:val="Zkladntext"/>
        <w:ind w:left="334"/>
      </w:pPr>
      <w:r w:rsidRPr="006E6114">
        <w:t>Termín</w:t>
      </w:r>
      <w:r w:rsidRPr="006E6114">
        <w:rPr>
          <w:spacing w:val="-1"/>
        </w:rPr>
        <w:t xml:space="preserve"> </w:t>
      </w:r>
      <w:r w:rsidRPr="006E6114">
        <w:t>realizace</w:t>
      </w:r>
      <w:r w:rsidRPr="006E6114">
        <w:rPr>
          <w:spacing w:val="-3"/>
        </w:rPr>
        <w:t xml:space="preserve"> </w:t>
      </w:r>
      <w:r w:rsidRPr="006E6114">
        <w:t>projektu:</w:t>
      </w:r>
      <w:r w:rsidRPr="006E6114">
        <w:rPr>
          <w:spacing w:val="2"/>
        </w:rPr>
        <w:t xml:space="preserve"> </w:t>
      </w:r>
      <w:r w:rsidRPr="006E6114">
        <w:t>od</w:t>
      </w:r>
      <w:r w:rsidRPr="006E6114">
        <w:rPr>
          <w:spacing w:val="-2"/>
        </w:rPr>
        <w:t xml:space="preserve"> </w:t>
      </w:r>
      <w:r w:rsidRPr="006E6114">
        <w:t>1. 12.</w:t>
      </w:r>
      <w:r w:rsidRPr="006E6114">
        <w:rPr>
          <w:spacing w:val="-1"/>
        </w:rPr>
        <w:t xml:space="preserve"> </w:t>
      </w:r>
      <w:r w:rsidRPr="006E6114">
        <w:t>202</w:t>
      </w:r>
      <w:r w:rsidR="00BA5E00">
        <w:t>6</w:t>
      </w:r>
      <w:r w:rsidRPr="006E6114">
        <w:rPr>
          <w:spacing w:val="-2"/>
        </w:rPr>
        <w:t xml:space="preserve"> </w:t>
      </w:r>
      <w:r w:rsidRPr="006E6114">
        <w:t>do</w:t>
      </w:r>
      <w:r w:rsidRPr="006E6114">
        <w:rPr>
          <w:spacing w:val="-3"/>
        </w:rPr>
        <w:t xml:space="preserve"> </w:t>
      </w:r>
      <w:r w:rsidRPr="006E6114">
        <w:t>30.</w:t>
      </w:r>
      <w:r w:rsidRPr="006E6114">
        <w:rPr>
          <w:spacing w:val="-2"/>
        </w:rPr>
        <w:t xml:space="preserve"> </w:t>
      </w:r>
      <w:r w:rsidRPr="006E6114">
        <w:t>6.</w:t>
      </w:r>
      <w:r w:rsidRPr="006E6114">
        <w:rPr>
          <w:spacing w:val="-3"/>
        </w:rPr>
        <w:t xml:space="preserve"> </w:t>
      </w:r>
      <w:r w:rsidRPr="006E6114">
        <w:rPr>
          <w:spacing w:val="-4"/>
        </w:rPr>
        <w:t>202</w:t>
      </w:r>
      <w:r w:rsidR="00BA5E00">
        <w:rPr>
          <w:spacing w:val="-4"/>
        </w:rPr>
        <w:t>7</w:t>
      </w:r>
    </w:p>
    <w:p w14:paraId="41A0CE0A" w14:textId="77777777" w:rsidR="00457109" w:rsidRDefault="00457109" w:rsidP="00457109">
      <w:pPr>
        <w:pStyle w:val="Zkladntext"/>
        <w:ind w:left="0"/>
      </w:pPr>
    </w:p>
    <w:p w14:paraId="510D346B" w14:textId="77777777" w:rsidR="00457109" w:rsidRDefault="00457109" w:rsidP="00457109">
      <w:pPr>
        <w:pStyle w:val="Nadpis1"/>
        <w:numPr>
          <w:ilvl w:val="0"/>
          <w:numId w:val="1"/>
        </w:numPr>
        <w:tabs>
          <w:tab w:val="left" w:pos="697"/>
        </w:tabs>
        <w:ind w:left="696" w:hanging="361"/>
      </w:pPr>
      <w:r>
        <w:t>Výše</w:t>
      </w:r>
      <w:r>
        <w:rPr>
          <w:spacing w:val="-3"/>
        </w:rPr>
        <w:t xml:space="preserve"> </w:t>
      </w:r>
      <w:r>
        <w:rPr>
          <w:spacing w:val="-2"/>
        </w:rPr>
        <w:t>podpory</w:t>
      </w:r>
    </w:p>
    <w:p w14:paraId="02A0BE19" w14:textId="77777777" w:rsidR="00457109" w:rsidRDefault="00457109" w:rsidP="00457109">
      <w:pPr>
        <w:pStyle w:val="Zkladntext"/>
        <w:spacing w:before="158" w:line="259" w:lineRule="auto"/>
      </w:pPr>
      <w:r>
        <w:t>Podpora</w:t>
      </w:r>
      <w:r>
        <w:rPr>
          <w:spacing w:val="-3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poskytována</w:t>
      </w:r>
      <w:r>
        <w:rPr>
          <w:spacing w:val="-7"/>
        </w:rPr>
        <w:t xml:space="preserve"> </w:t>
      </w:r>
      <w:r>
        <w:t>maximálně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výše</w:t>
      </w:r>
      <w:r>
        <w:rPr>
          <w:spacing w:val="-2"/>
        </w:rPr>
        <w:t xml:space="preserve"> </w:t>
      </w:r>
      <w:r w:rsidRPr="006E6114">
        <w:rPr>
          <w:b/>
        </w:rPr>
        <w:t>25</w:t>
      </w:r>
      <w:r w:rsidRPr="006E6114">
        <w:rPr>
          <w:b/>
          <w:spacing w:val="-4"/>
        </w:rPr>
        <w:t xml:space="preserve"> </w:t>
      </w:r>
      <w:r w:rsidRPr="006E6114">
        <w:rPr>
          <w:b/>
        </w:rPr>
        <w:t>000,-</w:t>
      </w:r>
      <w:r w:rsidRPr="006E6114">
        <w:rPr>
          <w:b/>
          <w:spacing w:val="-4"/>
        </w:rPr>
        <w:t xml:space="preserve"> </w:t>
      </w:r>
      <w:r w:rsidRPr="006E6114">
        <w:rPr>
          <w:b/>
        </w:rPr>
        <w:t>Kč</w:t>
      </w:r>
      <w:r>
        <w:rPr>
          <w:b/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formě</w:t>
      </w:r>
      <w:r>
        <w:rPr>
          <w:spacing w:val="-4"/>
        </w:rPr>
        <w:t xml:space="preserve"> </w:t>
      </w:r>
      <w:r>
        <w:t>finančního</w:t>
      </w:r>
      <w:r>
        <w:rPr>
          <w:spacing w:val="-4"/>
        </w:rPr>
        <w:t xml:space="preserve"> </w:t>
      </w:r>
      <w:r>
        <w:t>nebo nefinančního příspěvku na základě rozhodnutí donátorů.</w:t>
      </w:r>
    </w:p>
    <w:p w14:paraId="231F235F" w14:textId="6EFEC90F" w:rsidR="00BA5E00" w:rsidRPr="00BA5E00" w:rsidRDefault="00BA5E00" w:rsidP="00457109">
      <w:pPr>
        <w:pStyle w:val="Zkladntext"/>
        <w:spacing w:before="158" w:line="259" w:lineRule="auto"/>
        <w:rPr>
          <w:b/>
          <w:bCs/>
        </w:rPr>
      </w:pPr>
      <w:r w:rsidRPr="00BA5E00">
        <w:rPr>
          <w:b/>
          <w:bCs/>
        </w:rPr>
        <w:t xml:space="preserve">Neziskové organizace, které získaly podporu pro rok 2026, nejsou v tomto roce způsobilými žadateli.  </w:t>
      </w:r>
    </w:p>
    <w:p w14:paraId="6BA974A9" w14:textId="77777777" w:rsidR="00457109" w:rsidRDefault="00457109" w:rsidP="00457109">
      <w:pPr>
        <w:pStyle w:val="Nadpis1"/>
        <w:numPr>
          <w:ilvl w:val="0"/>
          <w:numId w:val="1"/>
        </w:numPr>
        <w:tabs>
          <w:tab w:val="left" w:pos="697"/>
        </w:tabs>
        <w:spacing w:before="162"/>
        <w:ind w:left="696" w:hanging="361"/>
      </w:pPr>
      <w:r>
        <w:t>Věcné</w:t>
      </w:r>
      <w:r>
        <w:rPr>
          <w:spacing w:val="-7"/>
        </w:rPr>
        <w:t xml:space="preserve"> </w:t>
      </w:r>
      <w:r>
        <w:rPr>
          <w:spacing w:val="-2"/>
        </w:rPr>
        <w:t>zaměření</w:t>
      </w:r>
    </w:p>
    <w:p w14:paraId="5EED5E59" w14:textId="77777777" w:rsidR="00457109" w:rsidRDefault="00457109" w:rsidP="00457109">
      <w:pPr>
        <w:pStyle w:val="Zkladntext"/>
        <w:spacing w:before="158"/>
      </w:pPr>
      <w:r>
        <w:t>Výzva</w:t>
      </w:r>
      <w:r>
        <w:rPr>
          <w:spacing w:val="-4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podání</w:t>
      </w:r>
      <w:r>
        <w:rPr>
          <w:spacing w:val="-2"/>
        </w:rPr>
        <w:t xml:space="preserve"> </w:t>
      </w:r>
      <w:r>
        <w:t>žádosti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poskytnutí</w:t>
      </w:r>
      <w:r>
        <w:rPr>
          <w:spacing w:val="-4"/>
        </w:rPr>
        <w:t xml:space="preserve"> </w:t>
      </w:r>
      <w:r>
        <w:t>podpory</w:t>
      </w:r>
      <w:r>
        <w:rPr>
          <w:spacing w:val="-4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programu</w:t>
      </w:r>
      <w:r>
        <w:rPr>
          <w:spacing w:val="-3"/>
        </w:rPr>
        <w:t xml:space="preserve"> </w:t>
      </w:r>
      <w:r>
        <w:t>Den</w:t>
      </w:r>
      <w:r>
        <w:rPr>
          <w:spacing w:val="-2"/>
        </w:rPr>
        <w:t xml:space="preserve"> </w:t>
      </w:r>
      <w:r>
        <w:t>dobročinnosti ve</w:t>
      </w:r>
      <w:r>
        <w:rPr>
          <w:spacing w:val="-2"/>
        </w:rPr>
        <w:t xml:space="preserve"> Zlínském</w:t>
      </w:r>
    </w:p>
    <w:p w14:paraId="53495CEA" w14:textId="77777777" w:rsidR="00457109" w:rsidRDefault="00457109" w:rsidP="00457109">
      <w:pPr>
        <w:pStyle w:val="Zkladntext"/>
        <w:spacing w:before="24" w:line="259" w:lineRule="auto"/>
      </w:pPr>
      <w:r>
        <w:t>kraji</w:t>
      </w:r>
      <w:r>
        <w:rPr>
          <w:spacing w:val="-3"/>
        </w:rPr>
        <w:t xml:space="preserve"> </w:t>
      </w:r>
      <w:r>
        <w:t>(dále</w:t>
      </w:r>
      <w:r>
        <w:rPr>
          <w:spacing w:val="-5"/>
        </w:rPr>
        <w:t xml:space="preserve"> </w:t>
      </w:r>
      <w:r>
        <w:t>také</w:t>
      </w:r>
      <w:r>
        <w:rPr>
          <w:spacing w:val="-3"/>
        </w:rPr>
        <w:t xml:space="preserve"> </w:t>
      </w:r>
      <w:r>
        <w:t>„žádost“)</w:t>
      </w:r>
      <w:r>
        <w:rPr>
          <w:spacing w:val="-7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zaměřená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financování</w:t>
      </w:r>
      <w:r>
        <w:rPr>
          <w:spacing w:val="-4"/>
        </w:rPr>
        <w:t xml:space="preserve"> </w:t>
      </w:r>
      <w:r>
        <w:t>aktivit „malých“</w:t>
      </w:r>
      <w:r>
        <w:rPr>
          <w:spacing w:val="-5"/>
        </w:rPr>
        <w:t xml:space="preserve"> </w:t>
      </w:r>
      <w:r>
        <w:t>neziskových organizací působících na území Zlínského kraje.</w:t>
      </w:r>
    </w:p>
    <w:p w14:paraId="407E5C04" w14:textId="77777777" w:rsidR="00457109" w:rsidRDefault="00457109" w:rsidP="00457109">
      <w:pPr>
        <w:pStyle w:val="Odstavecseseznamem"/>
        <w:numPr>
          <w:ilvl w:val="0"/>
          <w:numId w:val="1"/>
        </w:numPr>
        <w:tabs>
          <w:tab w:val="left" w:pos="697"/>
        </w:tabs>
        <w:spacing w:before="159"/>
        <w:ind w:left="696" w:hanging="361"/>
        <w:rPr>
          <w:sz w:val="24"/>
        </w:rPr>
      </w:pPr>
      <w:r w:rsidRPr="00E02F8A">
        <w:rPr>
          <w:b/>
          <w:bCs/>
          <w:sz w:val="24"/>
          <w:szCs w:val="24"/>
        </w:rPr>
        <w:t xml:space="preserve">Podmínky poskytnutí dotace </w:t>
      </w:r>
      <w:r>
        <w:rPr>
          <w:sz w:val="24"/>
        </w:rPr>
        <w:t>(podrobněji</w:t>
      </w:r>
      <w:r>
        <w:rPr>
          <w:spacing w:val="-4"/>
          <w:sz w:val="24"/>
        </w:rPr>
        <w:t xml:space="preserve"> </w:t>
      </w:r>
      <w:r>
        <w:rPr>
          <w:sz w:val="24"/>
        </w:rPr>
        <w:t>viz</w:t>
      </w:r>
      <w:r>
        <w:rPr>
          <w:spacing w:val="-4"/>
          <w:sz w:val="24"/>
        </w:rPr>
        <w:t xml:space="preserve"> </w:t>
      </w:r>
      <w:r>
        <w:rPr>
          <w:sz w:val="24"/>
        </w:rPr>
        <w:t>příloha</w:t>
      </w:r>
      <w:r>
        <w:rPr>
          <w:spacing w:val="-3"/>
          <w:sz w:val="24"/>
        </w:rPr>
        <w:t xml:space="preserve"> </w:t>
      </w:r>
      <w:r>
        <w:rPr>
          <w:sz w:val="24"/>
        </w:rPr>
        <w:t>Den</w:t>
      </w:r>
      <w:r>
        <w:rPr>
          <w:spacing w:val="-3"/>
          <w:sz w:val="24"/>
        </w:rPr>
        <w:t xml:space="preserve"> </w:t>
      </w:r>
      <w:r>
        <w:rPr>
          <w:sz w:val="24"/>
        </w:rPr>
        <w:t>dobročinnosti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Zlínském</w:t>
      </w:r>
    </w:p>
    <w:p w14:paraId="4A9CEB94" w14:textId="77777777" w:rsidR="00457109" w:rsidRDefault="00457109" w:rsidP="00457109">
      <w:pPr>
        <w:pStyle w:val="Zkladntext"/>
        <w:spacing w:before="24"/>
        <w:ind w:left="696"/>
      </w:pPr>
      <w:r>
        <w:t xml:space="preserve">kraji - </w:t>
      </w:r>
      <w:r>
        <w:rPr>
          <w:spacing w:val="-2"/>
        </w:rPr>
        <w:t>manuál)</w:t>
      </w:r>
    </w:p>
    <w:p w14:paraId="01067CB6" w14:textId="77777777" w:rsidR="00457109" w:rsidRDefault="00457109" w:rsidP="00457109">
      <w:pPr>
        <w:pStyle w:val="Odstavecseseznamem"/>
        <w:numPr>
          <w:ilvl w:val="1"/>
          <w:numId w:val="1"/>
        </w:numPr>
        <w:tabs>
          <w:tab w:val="left" w:pos="1056"/>
          <w:tab w:val="left" w:pos="1057"/>
        </w:tabs>
        <w:spacing w:before="25" w:line="256" w:lineRule="auto"/>
        <w:ind w:left="1056" w:right="166"/>
        <w:rPr>
          <w:sz w:val="24"/>
        </w:rPr>
      </w:pPr>
      <w:r>
        <w:rPr>
          <w:sz w:val="24"/>
        </w:rPr>
        <w:t>Oprávněnými</w:t>
      </w:r>
      <w:r>
        <w:rPr>
          <w:spacing w:val="-5"/>
          <w:sz w:val="24"/>
        </w:rPr>
        <w:t xml:space="preserve"> </w:t>
      </w:r>
      <w:r>
        <w:rPr>
          <w:sz w:val="24"/>
        </w:rPr>
        <w:t>žadateli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výzvě</w:t>
      </w:r>
      <w:r>
        <w:rPr>
          <w:spacing w:val="-3"/>
          <w:sz w:val="24"/>
        </w:rPr>
        <w:t xml:space="preserve"> </w:t>
      </w:r>
      <w:r>
        <w:rPr>
          <w:sz w:val="24"/>
        </w:rPr>
        <w:t>jsou</w:t>
      </w:r>
      <w:r>
        <w:rPr>
          <w:spacing w:val="-2"/>
          <w:sz w:val="24"/>
        </w:rPr>
        <w:t xml:space="preserve"> </w:t>
      </w:r>
      <w:r>
        <w:rPr>
          <w:sz w:val="24"/>
        </w:rPr>
        <w:t>neziskové</w:t>
      </w:r>
      <w:r>
        <w:rPr>
          <w:spacing w:val="-5"/>
          <w:sz w:val="24"/>
        </w:rPr>
        <w:t xml:space="preserve"> </w:t>
      </w:r>
      <w:r>
        <w:rPr>
          <w:sz w:val="24"/>
        </w:rPr>
        <w:t>organizace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působností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území Zlínského kraje s maximálním počtem 20 zaměstnanců (ne úvazků). Nezisková organizace musí být právnickou osobou registrovanou v příslušném veřejném</w:t>
      </w:r>
    </w:p>
    <w:p w14:paraId="70EB13D4" w14:textId="77777777" w:rsidR="00457109" w:rsidRDefault="00457109" w:rsidP="00457109">
      <w:pPr>
        <w:pStyle w:val="Zkladntext"/>
        <w:spacing w:before="5"/>
        <w:ind w:left="1056"/>
      </w:pPr>
      <w:r>
        <w:t>rejstříku.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žádosti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prokazují žadatelé</w:t>
      </w:r>
      <w:r>
        <w:rPr>
          <w:spacing w:val="-4"/>
        </w:rPr>
        <w:t xml:space="preserve"> </w:t>
      </w:r>
      <w:r>
        <w:t>platným</w:t>
      </w:r>
      <w:r>
        <w:rPr>
          <w:spacing w:val="-3"/>
        </w:rPr>
        <w:t xml:space="preserve"> </w:t>
      </w:r>
      <w:r>
        <w:rPr>
          <w:spacing w:val="-5"/>
        </w:rPr>
        <w:t>IČ.</w:t>
      </w:r>
    </w:p>
    <w:p w14:paraId="05649153" w14:textId="229D909B" w:rsidR="00457109" w:rsidRDefault="00457109" w:rsidP="00457109">
      <w:pPr>
        <w:pStyle w:val="Odstavecseseznamem"/>
        <w:numPr>
          <w:ilvl w:val="1"/>
          <w:numId w:val="1"/>
        </w:numPr>
        <w:tabs>
          <w:tab w:val="left" w:pos="1057"/>
        </w:tabs>
        <w:spacing w:before="26" w:line="259" w:lineRule="auto"/>
        <w:ind w:left="1056" w:right="284"/>
        <w:jc w:val="both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zařazení</w:t>
      </w:r>
      <w:r>
        <w:rPr>
          <w:spacing w:val="40"/>
          <w:sz w:val="24"/>
        </w:rPr>
        <w:t xml:space="preserve"> </w:t>
      </w:r>
      <w:r w:rsidRPr="00FA4A86">
        <w:rPr>
          <w:sz w:val="24"/>
        </w:rPr>
        <w:t>mezi</w:t>
      </w:r>
      <w:r w:rsidRPr="00FA4A86">
        <w:rPr>
          <w:spacing w:val="-3"/>
          <w:sz w:val="24"/>
        </w:rPr>
        <w:t xml:space="preserve"> finalisty</w:t>
      </w:r>
      <w:r>
        <w:rPr>
          <w:spacing w:val="-2"/>
          <w:sz w:val="24"/>
        </w:rPr>
        <w:t xml:space="preserve"> </w:t>
      </w:r>
      <w:r>
        <w:rPr>
          <w:sz w:val="24"/>
        </w:rPr>
        <w:t>programu „Den</w:t>
      </w:r>
      <w:r>
        <w:rPr>
          <w:spacing w:val="-2"/>
          <w:sz w:val="24"/>
        </w:rPr>
        <w:t xml:space="preserve"> </w:t>
      </w:r>
      <w:r>
        <w:rPr>
          <w:sz w:val="24"/>
        </w:rPr>
        <w:t>dobročinnosti“</w:t>
      </w:r>
      <w:r>
        <w:rPr>
          <w:spacing w:val="-3"/>
          <w:sz w:val="24"/>
        </w:rPr>
        <w:t xml:space="preserve"> </w:t>
      </w:r>
      <w:r>
        <w:rPr>
          <w:sz w:val="24"/>
        </w:rPr>
        <w:t>rozhodnou donátoři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lastRenderedPageBreak/>
        <w:t>hlasování</w:t>
      </w:r>
      <w:r>
        <w:rPr>
          <w:spacing w:val="-5"/>
          <w:sz w:val="24"/>
        </w:rPr>
        <w:t xml:space="preserve"> </w:t>
      </w:r>
      <w:r>
        <w:rPr>
          <w:sz w:val="24"/>
        </w:rPr>
        <w:t>výboru ANNO</w:t>
      </w:r>
      <w:r>
        <w:rPr>
          <w:spacing w:val="-5"/>
          <w:sz w:val="24"/>
        </w:rPr>
        <w:t xml:space="preserve"> </w:t>
      </w:r>
      <w:r>
        <w:rPr>
          <w:sz w:val="24"/>
        </w:rPr>
        <w:t>ZK,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které bude proběhne od </w:t>
      </w:r>
      <w:r w:rsidR="00663067">
        <w:rPr>
          <w:sz w:val="24"/>
        </w:rPr>
        <w:t>27</w:t>
      </w:r>
      <w:r>
        <w:rPr>
          <w:sz w:val="24"/>
        </w:rPr>
        <w:t>. 1</w:t>
      </w:r>
      <w:r w:rsidR="00663067">
        <w:rPr>
          <w:sz w:val="24"/>
        </w:rPr>
        <w:t>0</w:t>
      </w:r>
      <w:r>
        <w:rPr>
          <w:sz w:val="24"/>
        </w:rPr>
        <w:t xml:space="preserve"> do </w:t>
      </w:r>
      <w:r w:rsidR="00663067">
        <w:rPr>
          <w:sz w:val="24"/>
        </w:rPr>
        <w:t>4</w:t>
      </w:r>
      <w:r>
        <w:rPr>
          <w:sz w:val="24"/>
        </w:rPr>
        <w:t>. 11. 202</w:t>
      </w:r>
      <w:r w:rsidR="00BA5E00">
        <w:rPr>
          <w:sz w:val="24"/>
        </w:rPr>
        <w:t>6</w:t>
      </w:r>
      <w:r>
        <w:rPr>
          <w:sz w:val="24"/>
        </w:rPr>
        <w:t xml:space="preserve"> do 12 hod.</w:t>
      </w:r>
    </w:p>
    <w:p w14:paraId="7E27CBFB" w14:textId="52151094" w:rsidR="00457109" w:rsidRDefault="00457109" w:rsidP="00457109">
      <w:pPr>
        <w:pStyle w:val="Odstavecseseznamem"/>
        <w:numPr>
          <w:ilvl w:val="1"/>
          <w:numId w:val="1"/>
        </w:numPr>
        <w:tabs>
          <w:tab w:val="left" w:pos="1056"/>
          <w:tab w:val="left" w:pos="1057"/>
        </w:tabs>
        <w:spacing w:line="292" w:lineRule="exact"/>
        <w:ind w:left="1056" w:right="1036"/>
        <w:rPr>
          <w:sz w:val="24"/>
        </w:rPr>
      </w:pPr>
      <w:r>
        <w:rPr>
          <w:sz w:val="24"/>
        </w:rPr>
        <w:t xml:space="preserve">Konkrétní výši a způsob podpory určí donátoři programu, v rámci </w:t>
      </w:r>
      <w:r w:rsidRPr="005F76DE">
        <w:rPr>
          <w:b/>
          <w:bCs/>
          <w:sz w:val="24"/>
        </w:rPr>
        <w:t>Dne</w:t>
      </w:r>
      <w:r>
        <w:rPr>
          <w:sz w:val="24"/>
        </w:rPr>
        <w:t xml:space="preserve"> </w:t>
      </w:r>
      <w:r w:rsidRPr="00FA4A86">
        <w:rPr>
          <w:b/>
          <w:sz w:val="24"/>
        </w:rPr>
        <w:t>dobročinnosti,</w:t>
      </w:r>
      <w:r w:rsidRPr="00FA4A86">
        <w:rPr>
          <w:b/>
          <w:spacing w:val="-2"/>
          <w:sz w:val="24"/>
        </w:rPr>
        <w:t xml:space="preserve"> </w:t>
      </w:r>
      <w:r w:rsidRPr="005F76DE">
        <w:rPr>
          <w:bCs/>
          <w:sz w:val="24"/>
        </w:rPr>
        <w:t>který</w:t>
      </w:r>
      <w:r w:rsidRPr="005F76DE">
        <w:rPr>
          <w:bCs/>
          <w:spacing w:val="-4"/>
          <w:sz w:val="24"/>
        </w:rPr>
        <w:t xml:space="preserve"> </w:t>
      </w:r>
      <w:r w:rsidRPr="005F76DE">
        <w:rPr>
          <w:bCs/>
          <w:sz w:val="24"/>
        </w:rPr>
        <w:t>se</w:t>
      </w:r>
      <w:r w:rsidRPr="005F76DE">
        <w:rPr>
          <w:bCs/>
          <w:spacing w:val="-5"/>
          <w:sz w:val="24"/>
        </w:rPr>
        <w:t xml:space="preserve"> </w:t>
      </w:r>
      <w:r w:rsidRPr="005F76DE">
        <w:rPr>
          <w:bCs/>
          <w:sz w:val="24"/>
        </w:rPr>
        <w:t>uskuteční</w:t>
      </w:r>
      <w:r w:rsidRPr="00FA4A86">
        <w:rPr>
          <w:b/>
          <w:spacing w:val="-5"/>
          <w:sz w:val="24"/>
        </w:rPr>
        <w:t xml:space="preserve"> </w:t>
      </w:r>
      <w:r w:rsidR="00BA5E00">
        <w:rPr>
          <w:b/>
          <w:spacing w:val="-5"/>
          <w:sz w:val="24"/>
        </w:rPr>
        <w:t>18</w:t>
      </w:r>
      <w:r w:rsidRPr="00FA4A86">
        <w:rPr>
          <w:b/>
          <w:sz w:val="24"/>
        </w:rPr>
        <w:t>.</w:t>
      </w:r>
      <w:r w:rsidRPr="00FA4A86">
        <w:rPr>
          <w:b/>
          <w:spacing w:val="-4"/>
          <w:sz w:val="24"/>
        </w:rPr>
        <w:t xml:space="preserve"> </w:t>
      </w:r>
      <w:r w:rsidRPr="00FA4A86">
        <w:rPr>
          <w:b/>
          <w:sz w:val="24"/>
        </w:rPr>
        <w:t>11.</w:t>
      </w:r>
      <w:r w:rsidRPr="00FA4A86">
        <w:rPr>
          <w:b/>
          <w:spacing w:val="-4"/>
          <w:sz w:val="24"/>
        </w:rPr>
        <w:t xml:space="preserve"> </w:t>
      </w:r>
      <w:r w:rsidRPr="00FA4A86">
        <w:rPr>
          <w:b/>
          <w:sz w:val="24"/>
        </w:rPr>
        <w:t>202</w:t>
      </w:r>
      <w:r w:rsidR="00BA5E00">
        <w:rPr>
          <w:b/>
          <w:sz w:val="24"/>
        </w:rPr>
        <w:t>6</w:t>
      </w:r>
      <w:r w:rsidRPr="00FA4A86">
        <w:rPr>
          <w:b/>
          <w:sz w:val="24"/>
        </w:rPr>
        <w:t xml:space="preserve"> od</w:t>
      </w:r>
      <w:r w:rsidRPr="00FA4A86">
        <w:rPr>
          <w:b/>
          <w:spacing w:val="-6"/>
          <w:sz w:val="24"/>
        </w:rPr>
        <w:t xml:space="preserve"> </w:t>
      </w:r>
      <w:r w:rsidRPr="00FA4A86">
        <w:rPr>
          <w:b/>
          <w:sz w:val="24"/>
        </w:rPr>
        <w:t>1</w:t>
      </w:r>
      <w:r w:rsidR="00BA5E00">
        <w:rPr>
          <w:b/>
          <w:sz w:val="24"/>
        </w:rPr>
        <w:t>5</w:t>
      </w:r>
      <w:r w:rsidRPr="00FA4A86">
        <w:rPr>
          <w:b/>
          <w:sz w:val="24"/>
        </w:rPr>
        <w:t>.00</w:t>
      </w:r>
      <w:r w:rsidRPr="00FA4A86">
        <w:rPr>
          <w:b/>
          <w:spacing w:val="-3"/>
          <w:sz w:val="24"/>
        </w:rPr>
        <w:t xml:space="preserve"> </w:t>
      </w:r>
      <w:r w:rsidRPr="00FA4A86">
        <w:rPr>
          <w:b/>
          <w:sz w:val="24"/>
        </w:rPr>
        <w:t xml:space="preserve">hod. </w:t>
      </w:r>
      <w:r w:rsidRPr="005F76DE">
        <w:rPr>
          <w:bCs/>
          <w:sz w:val="24"/>
        </w:rPr>
        <w:t>v budově</w:t>
      </w:r>
      <w:r>
        <w:rPr>
          <w:sz w:val="24"/>
        </w:rPr>
        <w:t xml:space="preserve"> 15 (Krajská knihovna</w:t>
      </w:r>
      <w:r w:rsidR="005F76DE">
        <w:rPr>
          <w:sz w:val="24"/>
        </w:rPr>
        <w:t xml:space="preserve"> Františka Bartoše</w:t>
      </w:r>
      <w:r>
        <w:rPr>
          <w:sz w:val="24"/>
        </w:rPr>
        <w:t xml:space="preserve">), sál B, na základě veřejné prezentace projektových záměrů v </w:t>
      </w:r>
      <w:r w:rsidRPr="00841157">
        <w:rPr>
          <w:sz w:val="24"/>
        </w:rPr>
        <w:t>maximální délce 10 min.</w:t>
      </w:r>
    </w:p>
    <w:p w14:paraId="57C94A2D" w14:textId="77777777" w:rsidR="00457109" w:rsidRDefault="00457109" w:rsidP="00457109">
      <w:pPr>
        <w:pStyle w:val="Odstavecseseznamem"/>
        <w:numPr>
          <w:ilvl w:val="1"/>
          <w:numId w:val="1"/>
        </w:numPr>
        <w:tabs>
          <w:tab w:val="left" w:pos="1056"/>
          <w:tab w:val="left" w:pos="1057"/>
        </w:tabs>
        <w:spacing w:line="292" w:lineRule="exact"/>
        <w:ind w:left="1056" w:right="1036"/>
        <w:rPr>
          <w:sz w:val="24"/>
        </w:rPr>
      </w:pPr>
      <w:r w:rsidRPr="00F81DA1">
        <w:rPr>
          <w:sz w:val="24"/>
        </w:rPr>
        <w:t xml:space="preserve">Organizace, které budou v rámci Dne dobročinnosti podpořeny musí na svých webových stránkách nebo profilech na sociálních sítích zveřejnit informaci o poskytnutém daru včetně odkazu na Den dobročinnosti, Asociaci nestátních neziskových organizací Zlínského kraje, </w:t>
      </w:r>
      <w:proofErr w:type="spellStart"/>
      <w:r w:rsidRPr="00F81DA1">
        <w:rPr>
          <w:sz w:val="24"/>
        </w:rPr>
        <w:t>z.s</w:t>
      </w:r>
      <w:proofErr w:type="spellEnd"/>
      <w:r w:rsidRPr="00F81DA1">
        <w:rPr>
          <w:sz w:val="24"/>
        </w:rPr>
        <w:t xml:space="preserve">. a na konkrétní </w:t>
      </w:r>
      <w:r>
        <w:rPr>
          <w:sz w:val="24"/>
        </w:rPr>
        <w:t>donátor</w:t>
      </w:r>
      <w:r w:rsidRPr="00F81DA1">
        <w:rPr>
          <w:sz w:val="24"/>
        </w:rPr>
        <w:t>y, kteří se zavázali poskytnout jim podporu.</w:t>
      </w:r>
      <w:r>
        <w:rPr>
          <w:sz w:val="24"/>
        </w:rPr>
        <w:t xml:space="preserve"> </w:t>
      </w:r>
    </w:p>
    <w:p w14:paraId="602F9310" w14:textId="77777777" w:rsidR="00457109" w:rsidRDefault="00457109" w:rsidP="00457109">
      <w:pPr>
        <w:tabs>
          <w:tab w:val="left" w:pos="1056"/>
          <w:tab w:val="left" w:pos="1057"/>
        </w:tabs>
        <w:spacing w:line="292" w:lineRule="exact"/>
        <w:ind w:right="1036"/>
      </w:pPr>
    </w:p>
    <w:p w14:paraId="1C29AA2D" w14:textId="77777777" w:rsidR="00457109" w:rsidRPr="00E02F8A" w:rsidRDefault="00457109" w:rsidP="00457109">
      <w:pPr>
        <w:pStyle w:val="Nadpis1"/>
        <w:numPr>
          <w:ilvl w:val="0"/>
          <w:numId w:val="1"/>
        </w:numPr>
        <w:tabs>
          <w:tab w:val="left" w:pos="697"/>
        </w:tabs>
        <w:spacing w:before="162"/>
        <w:ind w:left="696" w:hanging="361"/>
      </w:pPr>
      <w:r>
        <w:t>Způsob</w:t>
      </w:r>
      <w:r w:rsidRPr="00DC0A88">
        <w:t xml:space="preserve"> </w:t>
      </w:r>
      <w:r>
        <w:t>podání</w:t>
      </w:r>
      <w:r w:rsidRPr="00DC0A88">
        <w:t xml:space="preserve"> žádosti</w:t>
      </w:r>
    </w:p>
    <w:p w14:paraId="05724044" w14:textId="1E54BFE1" w:rsidR="00457109" w:rsidRPr="00FA4A86" w:rsidRDefault="00457109" w:rsidP="00457109">
      <w:pPr>
        <w:pStyle w:val="Odstavecseseznamem"/>
        <w:numPr>
          <w:ilvl w:val="1"/>
          <w:numId w:val="1"/>
        </w:numPr>
        <w:tabs>
          <w:tab w:val="left" w:pos="1056"/>
          <w:tab w:val="left" w:pos="1057"/>
        </w:tabs>
        <w:spacing w:line="292" w:lineRule="exact"/>
        <w:ind w:left="1056" w:right="1036"/>
        <w:rPr>
          <w:sz w:val="24"/>
        </w:rPr>
      </w:pPr>
      <w:r w:rsidRPr="00DC0A88">
        <w:rPr>
          <w:sz w:val="24"/>
        </w:rPr>
        <w:t xml:space="preserve">Žádost musí být podána prostřednictvím vyplněného formuláře žádosti (Příloha č. 1 Výzvy) odeslaného na emailovou adresu </w:t>
      </w:r>
      <w:hyperlink r:id="rId9" w:history="1">
        <w:r w:rsidRPr="00DC0A88">
          <w:rPr>
            <w:sz w:val="24"/>
          </w:rPr>
          <w:t>annozk@seznam.cz</w:t>
        </w:r>
      </w:hyperlink>
      <w:r w:rsidRPr="00DC0A88">
        <w:rPr>
          <w:sz w:val="24"/>
        </w:rPr>
        <w:t xml:space="preserve"> nejpozději </w:t>
      </w:r>
      <w:r w:rsidRPr="00FA4A86">
        <w:rPr>
          <w:sz w:val="24"/>
          <w:szCs w:val="24"/>
        </w:rPr>
        <w:t>do</w:t>
      </w:r>
      <w:r w:rsidRPr="00FA4A86">
        <w:rPr>
          <w:spacing w:val="-1"/>
          <w:sz w:val="24"/>
          <w:szCs w:val="24"/>
        </w:rPr>
        <w:t xml:space="preserve"> </w:t>
      </w:r>
      <w:r w:rsidR="005F76DE">
        <w:rPr>
          <w:sz w:val="24"/>
          <w:szCs w:val="24"/>
        </w:rPr>
        <w:t>26</w:t>
      </w:r>
      <w:r w:rsidRPr="00FA4A86">
        <w:rPr>
          <w:sz w:val="24"/>
          <w:szCs w:val="24"/>
        </w:rPr>
        <w:t>. 10. 202</w:t>
      </w:r>
      <w:r w:rsidR="00BA5E00">
        <w:rPr>
          <w:sz w:val="24"/>
          <w:szCs w:val="24"/>
        </w:rPr>
        <w:t>6</w:t>
      </w:r>
      <w:r w:rsidRPr="00FA4A86">
        <w:rPr>
          <w:spacing w:val="-3"/>
          <w:sz w:val="24"/>
          <w:szCs w:val="24"/>
        </w:rPr>
        <w:t xml:space="preserve"> </w:t>
      </w:r>
      <w:r w:rsidRPr="00FA4A86">
        <w:rPr>
          <w:sz w:val="24"/>
          <w:szCs w:val="24"/>
        </w:rPr>
        <w:t>do 12.00</w:t>
      </w:r>
      <w:r w:rsidRPr="00FA4A86">
        <w:rPr>
          <w:spacing w:val="-2"/>
          <w:sz w:val="24"/>
          <w:szCs w:val="24"/>
        </w:rPr>
        <w:t xml:space="preserve"> </w:t>
      </w:r>
      <w:r w:rsidRPr="00FA4A86">
        <w:rPr>
          <w:spacing w:val="-4"/>
          <w:sz w:val="24"/>
          <w:szCs w:val="24"/>
        </w:rPr>
        <w:t>hod.</w:t>
      </w:r>
    </w:p>
    <w:p w14:paraId="0B1821DC" w14:textId="77777777" w:rsidR="00457109" w:rsidRDefault="00457109" w:rsidP="00457109">
      <w:pPr>
        <w:pStyle w:val="Zkladntext"/>
        <w:spacing w:before="185" w:line="256" w:lineRule="auto"/>
      </w:pPr>
    </w:p>
    <w:p w14:paraId="37D7AE65" w14:textId="77777777" w:rsidR="00457109" w:rsidRDefault="00457109" w:rsidP="00457109">
      <w:pPr>
        <w:pStyle w:val="Zkladntext"/>
        <w:spacing w:before="185" w:line="256" w:lineRule="auto"/>
      </w:pPr>
      <w:r w:rsidRPr="000B5695">
        <w:t xml:space="preserve">Pro zájemce z řad finalistů nabízíme </w:t>
      </w:r>
      <w:r>
        <w:t xml:space="preserve">konzultaci prezentace pro Den dobročinnosti a </w:t>
      </w:r>
      <w:r w:rsidRPr="000B5695">
        <w:t xml:space="preserve">školení zaměřené </w:t>
      </w:r>
      <w:r>
        <w:t>na</w:t>
      </w:r>
      <w:r w:rsidRPr="000B5695">
        <w:t xml:space="preserve"> </w:t>
      </w:r>
      <w:r>
        <w:t>„Zvýšení</w:t>
      </w:r>
      <w:r w:rsidRPr="000B5695">
        <w:t xml:space="preserve"> </w:t>
      </w:r>
      <w:r>
        <w:t>kvality</w:t>
      </w:r>
      <w:r w:rsidRPr="000B5695">
        <w:t xml:space="preserve"> </w:t>
      </w:r>
      <w:r>
        <w:t xml:space="preserve">prezentačních dovedností“. </w:t>
      </w:r>
    </w:p>
    <w:p w14:paraId="684A1861" w14:textId="6100FFDA" w:rsidR="00457109" w:rsidRDefault="00457109" w:rsidP="00457109">
      <w:pPr>
        <w:pStyle w:val="Zkladntext"/>
        <w:spacing w:before="185" w:line="256" w:lineRule="auto"/>
      </w:pPr>
      <w:r>
        <w:t xml:space="preserve">Konzultaci a školení provede lektor Petr Dubovský </w:t>
      </w:r>
      <w:r w:rsidRPr="000B5695">
        <w:t>dne 1</w:t>
      </w:r>
      <w:r w:rsidR="00BA5E00">
        <w:t>6</w:t>
      </w:r>
      <w:r w:rsidRPr="000B5695">
        <w:t>. 11. 202</w:t>
      </w:r>
      <w:r w:rsidR="00BA5E00">
        <w:t>6</w:t>
      </w:r>
      <w:r w:rsidRPr="000B5695">
        <w:t xml:space="preserve"> od 1</w:t>
      </w:r>
      <w:r w:rsidR="00BA5E00">
        <w:t>8</w:t>
      </w:r>
      <w:r w:rsidRPr="000B5695">
        <w:t>:</w:t>
      </w:r>
      <w:r w:rsidR="00BA5E00">
        <w:t>0</w:t>
      </w:r>
      <w:r w:rsidRPr="000B5695">
        <w:t>0 hod.,</w:t>
      </w:r>
      <w:r>
        <w:t xml:space="preserve"> v</w:t>
      </w:r>
      <w:r w:rsidRPr="000B5695">
        <w:t xml:space="preserve"> </w:t>
      </w:r>
      <w:r>
        <w:t>prostorách</w:t>
      </w:r>
      <w:r w:rsidRPr="000B5695">
        <w:t xml:space="preserve"> otevřené kreativní dílny ROBOTA, areál Svit, Budova 44, Vavrečkova 7029, 760 01 Zlí</w:t>
      </w:r>
      <w:r>
        <w:t>n</w:t>
      </w:r>
      <w:r w:rsidRPr="000B5695">
        <w:t>.</w:t>
      </w:r>
    </w:p>
    <w:p w14:paraId="7D962A36" w14:textId="77777777" w:rsidR="00457109" w:rsidRDefault="00457109" w:rsidP="00457109">
      <w:pPr>
        <w:pStyle w:val="Zkladntext"/>
        <w:ind w:left="0"/>
      </w:pPr>
    </w:p>
    <w:p w14:paraId="04DE45D1" w14:textId="77777777" w:rsidR="00457109" w:rsidRDefault="00457109" w:rsidP="00457109">
      <w:pPr>
        <w:pStyle w:val="Zkladntext"/>
        <w:ind w:left="0"/>
      </w:pPr>
    </w:p>
    <w:p w14:paraId="5E29217D" w14:textId="77777777" w:rsidR="00457109" w:rsidRDefault="00457109" w:rsidP="00457109">
      <w:pPr>
        <w:pStyle w:val="Zkladntext"/>
        <w:ind w:left="0"/>
      </w:pPr>
    </w:p>
    <w:p w14:paraId="6AF6ABF3" w14:textId="77777777" w:rsidR="00457109" w:rsidRDefault="00457109" w:rsidP="00457109">
      <w:pPr>
        <w:pStyle w:val="Zkladntext"/>
        <w:ind w:left="0"/>
        <w:rPr>
          <w:sz w:val="21"/>
        </w:rPr>
      </w:pPr>
    </w:p>
    <w:p w14:paraId="142F6691" w14:textId="77777777" w:rsidR="00457109" w:rsidRDefault="00457109" w:rsidP="00457109">
      <w:pPr>
        <w:pStyle w:val="Zkladntext"/>
        <w:spacing w:before="1"/>
        <w:rPr>
          <w:spacing w:val="-4"/>
        </w:rPr>
      </w:pPr>
      <w:r>
        <w:rPr>
          <w:b/>
        </w:rPr>
        <w:t>Kontakt</w:t>
      </w:r>
      <w:r>
        <w:rPr>
          <w:b/>
          <w:spacing w:val="-4"/>
        </w:rPr>
        <w:t xml:space="preserve"> </w:t>
      </w:r>
      <w:r>
        <w:t>pro</w:t>
      </w:r>
      <w:r>
        <w:rPr>
          <w:spacing w:val="-4"/>
        </w:rPr>
        <w:t xml:space="preserve"> </w:t>
      </w:r>
    </w:p>
    <w:p w14:paraId="797E81B1" w14:textId="77777777" w:rsidR="00457109" w:rsidRDefault="00457109" w:rsidP="00457109">
      <w:pPr>
        <w:pStyle w:val="Zkladntext"/>
        <w:spacing w:before="1"/>
      </w:pPr>
      <w:r>
        <w:t>doplnění</w:t>
      </w:r>
      <w:r>
        <w:rPr>
          <w:spacing w:val="-4"/>
        </w:rPr>
        <w:t xml:space="preserve"> </w:t>
      </w:r>
      <w:r>
        <w:t>informací:</w:t>
      </w:r>
      <w:r>
        <w:rPr>
          <w:spacing w:val="-1"/>
        </w:rPr>
        <w:t xml:space="preserve"> </w:t>
      </w:r>
      <w:hyperlink r:id="rId10">
        <w:r>
          <w:rPr>
            <w:color w:val="0000FF"/>
            <w:u w:val="single" w:color="0000FF"/>
          </w:rPr>
          <w:t>annozk@seznam.cz</w:t>
        </w:r>
      </w:hyperlink>
      <w:r>
        <w:t>,</w:t>
      </w:r>
      <w:r>
        <w:rPr>
          <w:spacing w:val="-2"/>
        </w:rPr>
        <w:t xml:space="preserve"> </w:t>
      </w:r>
      <w:r>
        <w:t>tel.</w:t>
      </w:r>
      <w:r>
        <w:rPr>
          <w:spacing w:val="-5"/>
        </w:rPr>
        <w:t xml:space="preserve"> </w:t>
      </w:r>
      <w:r>
        <w:t>tajemnice</w:t>
      </w:r>
      <w:r>
        <w:rPr>
          <w:spacing w:val="-3"/>
        </w:rPr>
        <w:t xml:space="preserve"> </w:t>
      </w:r>
      <w:r>
        <w:t>724</w:t>
      </w:r>
      <w:r>
        <w:rPr>
          <w:spacing w:val="-4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rPr>
          <w:spacing w:val="-5"/>
        </w:rPr>
        <w:t>270</w:t>
      </w:r>
    </w:p>
    <w:p w14:paraId="05426C46" w14:textId="77777777" w:rsidR="00457109" w:rsidRPr="00F16C74" w:rsidRDefault="00457109" w:rsidP="00457109"/>
    <w:p w14:paraId="60406E67" w14:textId="77777777" w:rsidR="00457109" w:rsidRPr="00F16C74" w:rsidRDefault="00457109" w:rsidP="00457109"/>
    <w:p w14:paraId="5F699CD7" w14:textId="77777777" w:rsidR="004F76F5" w:rsidRDefault="004F76F5">
      <w:pPr>
        <w:pStyle w:val="Zkladntext"/>
        <w:spacing w:before="1"/>
      </w:pPr>
    </w:p>
    <w:sectPr w:rsidR="004F76F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1920" w:right="1440" w:bottom="1000" w:left="1440" w:header="0" w:footer="8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EB7AD" w14:textId="77777777" w:rsidR="00A1509A" w:rsidRDefault="00A1509A">
      <w:r>
        <w:separator/>
      </w:r>
    </w:p>
  </w:endnote>
  <w:endnote w:type="continuationSeparator" w:id="0">
    <w:p w14:paraId="199BD6D5" w14:textId="77777777" w:rsidR="00A1509A" w:rsidRDefault="00A15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498DD" w14:textId="77777777" w:rsidR="00E11ECD" w:rsidRDefault="00E11EC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75F56" w14:textId="77777777" w:rsidR="004F76F5" w:rsidRDefault="00C338D7">
    <w:pPr>
      <w:pStyle w:val="Zkladntext"/>
      <w:spacing w:line="14" w:lineRule="auto"/>
      <w:ind w:left="0"/>
      <w:rPr>
        <w:sz w:val="20"/>
      </w:rPr>
    </w:pPr>
    <w:r w:rsidRPr="00C338D7">
      <w:rPr>
        <w:noProof/>
        <w:sz w:val="28"/>
        <w:szCs w:val="28"/>
        <w:lang w:eastAsia="cs-CZ"/>
      </w:rPr>
      <w:drawing>
        <wp:anchor distT="0" distB="0" distL="0" distR="0" simplePos="0" relativeHeight="487547392" behindDoc="1" locked="0" layoutInCell="1" allowOverlap="1" wp14:anchorId="38554ECB" wp14:editId="3BBC98F7">
          <wp:simplePos x="0" y="0"/>
          <wp:positionH relativeFrom="page">
            <wp:posOffset>5778500</wp:posOffset>
          </wp:positionH>
          <wp:positionV relativeFrom="page">
            <wp:posOffset>9251315</wp:posOffset>
          </wp:positionV>
          <wp:extent cx="706103" cy="505333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6103" cy="505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338D7">
      <w:rPr>
        <w:noProof/>
        <w:sz w:val="28"/>
        <w:szCs w:val="28"/>
        <w:lang w:eastAsia="cs-CZ"/>
      </w:rPr>
      <w:drawing>
        <wp:anchor distT="0" distB="0" distL="0" distR="0" simplePos="0" relativeHeight="487548416" behindDoc="1" locked="0" layoutInCell="1" allowOverlap="1" wp14:anchorId="326FB0D4" wp14:editId="01DF94EE">
          <wp:simplePos x="0" y="0"/>
          <wp:positionH relativeFrom="margin">
            <wp:align>left</wp:align>
          </wp:positionH>
          <wp:positionV relativeFrom="page">
            <wp:posOffset>9297670</wp:posOffset>
          </wp:positionV>
          <wp:extent cx="1537622" cy="293932"/>
          <wp:effectExtent l="0" t="0" r="5715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37622" cy="2939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338D7">
      <w:rPr>
        <w:noProof/>
        <w:sz w:val="28"/>
        <w:szCs w:val="28"/>
        <w:lang w:eastAsia="cs-CZ"/>
      </w:rPr>
      <w:ptab w:relativeTo="margin" w:alignment="center" w:leader="none"/>
    </w:r>
    <w:r w:rsidRPr="00F356D1">
      <w:rPr>
        <w:noProof/>
        <w:lang w:eastAsia="cs-CZ"/>
      </w:rPr>
      <w:drawing>
        <wp:inline distT="0" distB="0" distL="0" distR="0" wp14:anchorId="79610EC0" wp14:editId="1B7FE6F9">
          <wp:extent cx="1485900" cy="1432832"/>
          <wp:effectExtent l="0" t="0" r="0" b="0"/>
          <wp:docPr id="2" name="Obrázek 2" descr="C:\Users\Jana\Desktop\Nepojmenovan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ana\Desktop\Nepojmenované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433" cy="1458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AE4B1" w14:textId="77777777" w:rsidR="00E11ECD" w:rsidRDefault="00E11EC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96FEF" w14:textId="77777777" w:rsidR="00A1509A" w:rsidRDefault="00A1509A">
      <w:r>
        <w:separator/>
      </w:r>
    </w:p>
  </w:footnote>
  <w:footnote w:type="continuationSeparator" w:id="0">
    <w:p w14:paraId="04EB02D9" w14:textId="77777777" w:rsidR="00A1509A" w:rsidRDefault="00A15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8B9E6" w14:textId="77777777" w:rsidR="00E11ECD" w:rsidRDefault="00E11EC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4D643" w14:textId="77777777" w:rsidR="00E11ECD" w:rsidRDefault="00E11EC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A1E4C" w14:textId="77777777" w:rsidR="00E11ECD" w:rsidRDefault="00E11EC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F858A2"/>
    <w:multiLevelType w:val="hybridMultilevel"/>
    <w:tmpl w:val="F3A81B7E"/>
    <w:lvl w:ilvl="0" w:tplc="0D78F85C">
      <w:start w:val="1"/>
      <w:numFmt w:val="decimal"/>
      <w:lvlText w:val="%1."/>
      <w:lvlJc w:val="left"/>
      <w:pPr>
        <w:ind w:left="644" w:hanging="360"/>
      </w:pPr>
      <w:rPr>
        <w:rFonts w:hint="default"/>
        <w:w w:val="100"/>
        <w:lang w:val="cs-CZ" w:eastAsia="en-US" w:bidi="ar-SA"/>
      </w:rPr>
    </w:lvl>
    <w:lvl w:ilvl="1" w:tplc="820C68A0">
      <w:numFmt w:val="bullet"/>
      <w:lvlText w:val=""/>
      <w:lvlJc w:val="left"/>
      <w:pPr>
        <w:ind w:left="1004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2" w:tplc="3F1202B2">
      <w:numFmt w:val="bullet"/>
      <w:lvlText w:val="•"/>
      <w:lvlJc w:val="left"/>
      <w:pPr>
        <w:ind w:left="1893" w:hanging="360"/>
      </w:pPr>
      <w:rPr>
        <w:rFonts w:hint="default"/>
        <w:lang w:val="cs-CZ" w:eastAsia="en-US" w:bidi="ar-SA"/>
      </w:rPr>
    </w:lvl>
    <w:lvl w:ilvl="3" w:tplc="BD46BFAE">
      <w:numFmt w:val="bullet"/>
      <w:lvlText w:val="•"/>
      <w:lvlJc w:val="left"/>
      <w:pPr>
        <w:ind w:left="2778" w:hanging="360"/>
      </w:pPr>
      <w:rPr>
        <w:rFonts w:hint="default"/>
        <w:lang w:val="cs-CZ" w:eastAsia="en-US" w:bidi="ar-SA"/>
      </w:rPr>
    </w:lvl>
    <w:lvl w:ilvl="4" w:tplc="2A321A44">
      <w:numFmt w:val="bullet"/>
      <w:lvlText w:val="•"/>
      <w:lvlJc w:val="left"/>
      <w:pPr>
        <w:ind w:left="3663" w:hanging="360"/>
      </w:pPr>
      <w:rPr>
        <w:rFonts w:hint="default"/>
        <w:lang w:val="cs-CZ" w:eastAsia="en-US" w:bidi="ar-SA"/>
      </w:rPr>
    </w:lvl>
    <w:lvl w:ilvl="5" w:tplc="061A763A">
      <w:numFmt w:val="bullet"/>
      <w:lvlText w:val="•"/>
      <w:lvlJc w:val="left"/>
      <w:pPr>
        <w:ind w:left="4548" w:hanging="360"/>
      </w:pPr>
      <w:rPr>
        <w:rFonts w:hint="default"/>
        <w:lang w:val="cs-CZ" w:eastAsia="en-US" w:bidi="ar-SA"/>
      </w:rPr>
    </w:lvl>
    <w:lvl w:ilvl="6" w:tplc="018A60E4">
      <w:numFmt w:val="bullet"/>
      <w:lvlText w:val="•"/>
      <w:lvlJc w:val="left"/>
      <w:pPr>
        <w:ind w:left="5433" w:hanging="360"/>
      </w:pPr>
      <w:rPr>
        <w:rFonts w:hint="default"/>
        <w:lang w:val="cs-CZ" w:eastAsia="en-US" w:bidi="ar-SA"/>
      </w:rPr>
    </w:lvl>
    <w:lvl w:ilvl="7" w:tplc="655A8ECA">
      <w:numFmt w:val="bullet"/>
      <w:lvlText w:val="•"/>
      <w:lvlJc w:val="left"/>
      <w:pPr>
        <w:ind w:left="6318" w:hanging="360"/>
      </w:pPr>
      <w:rPr>
        <w:rFonts w:hint="default"/>
        <w:lang w:val="cs-CZ" w:eastAsia="en-US" w:bidi="ar-SA"/>
      </w:rPr>
    </w:lvl>
    <w:lvl w:ilvl="8" w:tplc="6F7EB08E">
      <w:numFmt w:val="bullet"/>
      <w:lvlText w:val="•"/>
      <w:lvlJc w:val="left"/>
      <w:pPr>
        <w:ind w:left="7204" w:hanging="360"/>
      </w:pPr>
      <w:rPr>
        <w:rFonts w:hint="default"/>
        <w:lang w:val="cs-CZ" w:eastAsia="en-US" w:bidi="ar-SA"/>
      </w:rPr>
    </w:lvl>
  </w:abstractNum>
  <w:num w:numId="1" w16cid:durableId="1357391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6F5"/>
    <w:rsid w:val="000263D7"/>
    <w:rsid w:val="003104A5"/>
    <w:rsid w:val="00405DF5"/>
    <w:rsid w:val="004473ED"/>
    <w:rsid w:val="00457109"/>
    <w:rsid w:val="004D10B3"/>
    <w:rsid w:val="004F76F5"/>
    <w:rsid w:val="00596F33"/>
    <w:rsid w:val="005F76DE"/>
    <w:rsid w:val="00663067"/>
    <w:rsid w:val="0071794A"/>
    <w:rsid w:val="00846EB7"/>
    <w:rsid w:val="008B0C9E"/>
    <w:rsid w:val="008E2AB2"/>
    <w:rsid w:val="009377F8"/>
    <w:rsid w:val="009731C0"/>
    <w:rsid w:val="00A050E1"/>
    <w:rsid w:val="00A1509A"/>
    <w:rsid w:val="00A5747F"/>
    <w:rsid w:val="00BA5E00"/>
    <w:rsid w:val="00BC14B8"/>
    <w:rsid w:val="00C338D7"/>
    <w:rsid w:val="00C54E48"/>
    <w:rsid w:val="00D91989"/>
    <w:rsid w:val="00DD0BAA"/>
    <w:rsid w:val="00E11ECD"/>
    <w:rsid w:val="00E2055B"/>
    <w:rsid w:val="00EF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31359"/>
  <w15:docId w15:val="{31656A45-DA80-4539-B06C-928AF20F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link w:val="Nadpis1Char"/>
    <w:uiPriority w:val="1"/>
    <w:qFormat/>
    <w:pPr>
      <w:spacing w:before="161"/>
      <w:ind w:left="696" w:hanging="361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pPr>
      <w:ind w:left="336"/>
    </w:pPr>
    <w:rPr>
      <w:sz w:val="24"/>
      <w:szCs w:val="24"/>
    </w:rPr>
  </w:style>
  <w:style w:type="paragraph" w:styleId="Nzev">
    <w:name w:val="Title"/>
    <w:basedOn w:val="Normln"/>
    <w:link w:val="NzevChar"/>
    <w:uiPriority w:val="1"/>
    <w:qFormat/>
    <w:pPr>
      <w:spacing w:before="32"/>
      <w:ind w:left="263" w:right="263"/>
      <w:jc w:val="center"/>
    </w:pPr>
    <w:rPr>
      <w:b/>
      <w:bCs/>
      <w:sz w:val="36"/>
      <w:szCs w:val="36"/>
    </w:rPr>
  </w:style>
  <w:style w:type="paragraph" w:styleId="Odstavecseseznamem">
    <w:name w:val="List Paragraph"/>
    <w:basedOn w:val="Normln"/>
    <w:uiPriority w:val="1"/>
    <w:qFormat/>
    <w:pPr>
      <w:ind w:left="696" w:hanging="361"/>
    </w:pPr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basedOn w:val="Standardnpsmoodstavce"/>
    <w:uiPriority w:val="99"/>
    <w:unhideWhenUsed/>
    <w:rsid w:val="000263D7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0263D7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C338D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338D7"/>
    <w:rPr>
      <w:rFonts w:ascii="Calibri" w:eastAsia="Calibri" w:hAnsi="Calibri" w:cs="Calibri"/>
      <w:lang w:val="cs-CZ"/>
    </w:rPr>
  </w:style>
  <w:style w:type="paragraph" w:styleId="Zpat">
    <w:name w:val="footer"/>
    <w:basedOn w:val="Normln"/>
    <w:link w:val="ZpatChar"/>
    <w:uiPriority w:val="99"/>
    <w:unhideWhenUsed/>
    <w:rsid w:val="00C338D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338D7"/>
    <w:rPr>
      <w:rFonts w:ascii="Calibri" w:eastAsia="Calibri" w:hAnsi="Calibri" w:cs="Calibri"/>
      <w:lang w:val="cs-CZ"/>
    </w:rPr>
  </w:style>
  <w:style w:type="character" w:customStyle="1" w:styleId="Nadpis1Char">
    <w:name w:val="Nadpis 1 Char"/>
    <w:basedOn w:val="Standardnpsmoodstavce"/>
    <w:link w:val="Nadpis1"/>
    <w:uiPriority w:val="1"/>
    <w:rsid w:val="00457109"/>
    <w:rPr>
      <w:rFonts w:ascii="Calibri" w:eastAsia="Calibri" w:hAnsi="Calibri" w:cs="Calibri"/>
      <w:b/>
      <w:bCs/>
      <w:sz w:val="24"/>
      <w:szCs w:val="24"/>
      <w:lang w:val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457109"/>
    <w:rPr>
      <w:rFonts w:ascii="Calibri" w:eastAsia="Calibri" w:hAnsi="Calibri" w:cs="Calibri"/>
      <w:sz w:val="24"/>
      <w:szCs w:val="24"/>
      <w:lang w:val="cs-CZ"/>
    </w:rPr>
  </w:style>
  <w:style w:type="character" w:customStyle="1" w:styleId="NzevChar">
    <w:name w:val="Název Char"/>
    <w:basedOn w:val="Standardnpsmoodstavce"/>
    <w:link w:val="Nzev"/>
    <w:uiPriority w:val="1"/>
    <w:rsid w:val="00457109"/>
    <w:rPr>
      <w:rFonts w:ascii="Calibri" w:eastAsia="Calibri" w:hAnsi="Calibri" w:cs="Calibri"/>
      <w:b/>
      <w:bCs/>
      <w:sz w:val="36"/>
      <w:szCs w:val="3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55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nnozk@seznam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nozk@seznam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72781-DBE9-4D24-B8CD-4CD68CD11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Diakonie ČCE - středisko Vsetín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Dubovský</dc:creator>
  <cp:lastModifiedBy>Petr Dubovský</cp:lastModifiedBy>
  <cp:revision>2</cp:revision>
  <dcterms:created xsi:type="dcterms:W3CDTF">2026-09-17T05:38:00Z</dcterms:created>
  <dcterms:modified xsi:type="dcterms:W3CDTF">2026-09-17T05:38:00Z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2022-08-25T00:00:00Z</vt:filetime>
  </property>
  <property fmtid="{D5CDD505-2E9C-101B-9397-08002B2CF9AE}" pid="5" name="Producer">
    <vt:lpwstr>Microsoft® Word 2019</vt:lpwstr>
  </property>
</Properties>
</file>